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389D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212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14D">
              <w:rPr>
                <w:sz w:val="14"/>
                <w:szCs w:val="24"/>
              </w:rPr>
              <w:br/>
              <w:t xml:space="preserve">2da691810f5d4bfe87c42fb1f7caeab8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ТАМБОВСКОЕ ОБЛАСТНОЕ ГОСУДАРСТВЕННОЕ БЮДЖЕТНОЕ УЧРЕЖДЕНИЕ ЗДРАВООХРАНЕНИЯ "СТАРОЮРЬЕВСКАЯ ЦЕНТРАЛЬНАЯ РАЙОННАЯ БОЛЬНИЦА"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</w:t>
            </w:r>
            <w:r>
              <w:rPr>
                <w:b/>
                <w:sz w:val="26"/>
                <w:szCs w:val="24"/>
                <w:u w:val="single"/>
              </w:rPr>
              <w:t>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"10"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Руководитель постоянно действующего исполнительного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САЛЬНИКОВА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681200261873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681200261873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</w:t>
            </w:r>
            <w:r>
              <w:rPr>
                <w:szCs w:val="24"/>
              </w:rPr>
              <w:t>АЯВЛЕНИЕ ОБ ИЗМЕНЕНИЯХ, ВНОСИМЫХ В УЧРЕД.ДОКУМЕНТЫ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03.09.2019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30.07.2019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ИНОЙ ДОКУМ. В СООТВ.С ЗАКОНОДАТЕЛЬСТВОМ РФ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28.03.2019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№4 по Тамбовской 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"10"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Колонтай Наталия Валерьевна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614D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0389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8425" cy="10477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14D" w:rsidRDefault="0038614D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38614D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4D" w:rsidRDefault="0038614D">
      <w:r>
        <w:separator/>
      </w:r>
    </w:p>
  </w:endnote>
  <w:endnote w:type="continuationSeparator" w:id="1">
    <w:p w:rsidR="0038614D" w:rsidRDefault="0038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fldSimple w:instr="PAGE  ">
      <w:r w:rsidR="00F0389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4D" w:rsidRDefault="0038614D">
      <w:r>
        <w:separator/>
      </w:r>
    </w:p>
  </w:footnote>
  <w:footnote w:type="continuationSeparator" w:id="1">
    <w:p w:rsidR="0038614D" w:rsidRDefault="00386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DBF"/>
    <w:rsid w:val="000A1099"/>
    <w:rsid w:val="00230DBF"/>
    <w:rsid w:val="003561C1"/>
    <w:rsid w:val="0038614D"/>
    <w:rsid w:val="00B807EA"/>
    <w:rsid w:val="00F0389D"/>
    <w:rsid w:val="00F3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RUNC-2</dc:creator>
  <cp:lastModifiedBy>RUNC-2</cp:lastModifiedBy>
  <cp:revision>2</cp:revision>
  <dcterms:created xsi:type="dcterms:W3CDTF">2019-09-11T07:09:00Z</dcterms:created>
  <dcterms:modified xsi:type="dcterms:W3CDTF">2019-09-11T07:09:00Z</dcterms:modified>
</cp:coreProperties>
</file>